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212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22/09/2025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6.315.625,05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8º I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6.315.625,05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seis milhões, trezentos e quinze mil e seiscentos e vinte e cinco reais e cinco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AÇÕES SELEÇÃO FATORIAL FIC FI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17,25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Variável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8º I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07.882.792/0001-14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AÇÕES SELEÇÃO FATORIAL FIC FI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IBOVESPA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2,69748757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741.346.342,39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2.341.299,04009700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