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47.849,12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47.849,12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sete mil e oitocentos e quarenta e nove reais e doze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1,59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8,35395251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2.529.879.884,57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5.727,72228900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