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28/01/2021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2.012.200,82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I, Alínea b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R$ 2.012.200,82 (dois milhões, doze mil e duzentos reais e oitenta e dois centavos), no Fundo de Investimento BB PREV RF IRF-M1 TÍTULOS PÚBLICOS FIC FI.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100,00%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28/01/2021: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4,04%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28/01/2021: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65,48%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I, Alínea b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11.328.882/0001-35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IRF-M1 TÍTULOS PÚBLICOS FIC FI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IRF-M 1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2,72539745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8.537.200.572,38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738.314,63289300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