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27/01/2021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200.000,00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8º III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R$ 200.000,00 (duzentos mil reais), no Fundo de Investimento SAFRA S P REAIS PB FI MULTIMERCADO.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0,51%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3,66%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Variável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8º III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06.947.853/0001-11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SAFRA SERVICOS DE ADMINISTRACAO FIDUCIARIA LTDA.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21.595.829/0001-54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SAFRA S P REAIS PB FI MULTIMERCADO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IBOVESPA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244,21278100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765.896.201,34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818,95795600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