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7.369.155,00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7.369.155,00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 milhões, trezentos e sessenta e nove mil e cento e cinquenta e cinco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IRF-M 1 TÍTULOS PÚBLICOS FIF RF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5,01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17,07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10.740.670/0001-06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IRF-M 1 TÍTULOS PÚBLICOS FIF RF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IRF-M 1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3,84016800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8.413.838.238,85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1.918.966,82645100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