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359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20.000.000,00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20.000.000,00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vinte milhões de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IMA B 5 TÍTULOS PÚBLICOS RF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11,42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42,15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11.060.913/0001-10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IMA B 5 TÍTULOS PÚBLICOS RF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5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4,22338900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7.721.083.607,84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4.735.533,47797231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